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BB" w:rsidRP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</w:p>
    <w:p w:rsidR="006A3CBB" w:rsidRPr="006A3CBB" w:rsidRDefault="006A3CBB" w:rsidP="006A3CB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6A3CBB" w:rsidRP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УТВЕРЖДЕНА</w:t>
      </w:r>
    </w:p>
    <w:p w:rsidR="006A3CBB" w:rsidRP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постановлением администрации  Парковского сельского поселения  </w:t>
      </w:r>
    </w:p>
    <w:p w:rsidR="006A3CBB" w:rsidRP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>Тихорецкий района</w:t>
      </w:r>
    </w:p>
    <w:p w:rsidR="006A3CBB" w:rsidRDefault="00FC33BC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12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ноября </w:t>
      </w:r>
      <w:r w:rsidR="006A3CBB"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>2014 года  № 412</w:t>
      </w:r>
    </w:p>
    <w:p w:rsid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(в редакции постановления администрации Парковского сельского поселения Тихорецкого района </w:t>
      </w:r>
      <w:proofErr w:type="gramEnd"/>
    </w:p>
    <w:p w:rsidR="006A3CBB" w:rsidRPr="006A3CBB" w:rsidRDefault="00FB11A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30 декабря 2016 года</w:t>
      </w:r>
      <w:r w:rsid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387</w:t>
      </w:r>
      <w:r w:rsid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6A3CBB" w:rsidRPr="006A3CBB" w:rsidRDefault="006A3CBB" w:rsidP="006A3CB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A3CBB" w:rsidRDefault="006A3CBB" w:rsidP="006A3CB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A3CBB" w:rsidRPr="006A3CBB" w:rsidRDefault="006A3CBB" w:rsidP="006A3CBB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6A3CBB" w:rsidRPr="006A3CBB" w:rsidRDefault="006A3CBB" w:rsidP="006A3C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МУНИЦИПАЛЬНАЯ ПРОГРАММА </w:t>
      </w:r>
    </w:p>
    <w:p w:rsidR="006A3CBB" w:rsidRPr="006A3CBB" w:rsidRDefault="006A3CBB" w:rsidP="006A3C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ПАРКОВСКОГО СЕЛЬСКОГО ПОСЕЛЕНИЯ ТИХОРЕЦКОГО РАЙОНА </w:t>
      </w:r>
    </w:p>
    <w:p w:rsidR="006A3CBB" w:rsidRDefault="006A3CBB" w:rsidP="006A3CBB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A3C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«РАЗВИ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ТИЕ ГРАЖДАНСКОГО ОБЩЕСТВА»  НА 2015-2017 ГОДЫ</w:t>
      </w: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06EA2" w:rsidRDefault="00406EA2" w:rsidP="00406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ПАСПОРТ</w:t>
      </w: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муниципальной программы Парковского сельского поселения </w:t>
      </w: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Тихорецкого района </w:t>
      </w: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«Развитие гражданского общества» на 2015-2017 годы</w:t>
      </w: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708"/>
        <w:gridCol w:w="720"/>
        <w:gridCol w:w="5400"/>
      </w:tblGrid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Парковского сельского поселения Тихорецкого района </w:t>
            </w:r>
          </w:p>
        </w:tc>
      </w:tr>
      <w:tr w:rsidR="00FB11AB" w:rsidRPr="00FB11AB" w:rsidTr="00CA5B7C">
        <w:trPr>
          <w:trHeight w:val="375"/>
        </w:trPr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Координаторы подпрограмм</w:t>
            </w: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Участники муниципальной программы </w:t>
            </w: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Администрация Парковского сельского поселения Тихорецкого района, общественные объединения, территориальные общественные самоуправления, осуществляющие свою деятельность на территории Парковского сельского поселения</w:t>
            </w: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подпрограмма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«Поддержка общественных инициатив Парковского сельского поселения Тихорецкого района на 2015 - 2017 годы»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«Совершенствование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механизмов управления развитием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 Тихорецкого района на 2015 - 2017 годы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«Поддержка территориального общественного самоуправления Парковского сельского поселения Тихорецкого района»  на 2015 - 2017 годы»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«Проведение праздничных мероприятий и знаменательных дат Парковского сельского поселения Тихорецкого района» на 2015-2017 годы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«Улучшение условий работы и охраны труда администрации Парковского сельского поселения Тихорецкого района на 2016-2017 годы»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подпрограмма «Гармонизация межнациональных отношений в Парковском сельском поселении Тихорецкого района на 2017 год»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Ведомственные целевые программы </w:t>
            </w: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не предусмотрены 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муниципальной программы  </w:t>
            </w: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поддержки общественных инициатив, направленных на решение социально значимых проблем населения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Парковского сельского поселения Тихорецкого района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формированию институтов гражданского общества на территории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Парковского сельского поселения Тихорецкого района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B11AB" w:rsidRPr="00FB11AB" w:rsidRDefault="00FB11AB" w:rsidP="00FB11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создание условий для повышения активности участия граждан в осуществлении собственных  инициатив по вопросам местного значения и развития территориального общественного самоуправления;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</w:p>
          <w:p w:rsidR="00FB11AB" w:rsidRPr="00FB11AB" w:rsidRDefault="00FB11AB" w:rsidP="00FB11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x-none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обеспечение качественного проведения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lastRenderedPageBreak/>
              <w:t>праздничных мероприятий.</w:t>
            </w: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активности участия общественных объединений в решении социально значимых проблем населения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Парковского сельского поселения Тихорецкого района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расширение числа жителей района, вовлекаемых в решение социально значимых проблем 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Парковского сельского поселения Тихорецкого района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и использование инициатив, перспективных предложений общественности для решения социально значимых проблем;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механизмов конструктивного сотрудничества органов местного самоуправления Парковского сельского поселения Тихорецкого района и общественных объединений;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кадрового состава органов местного самоуправления Парковского сельского поселения Тихорецкого района из числа студентов высших учебных заведений, расположенных в Краснодарском крае; </w:t>
            </w:r>
          </w:p>
          <w:p w:rsidR="00FB11AB" w:rsidRPr="00FB11AB" w:rsidRDefault="00FB11AB" w:rsidP="00FB11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повышение эффективности и результативности муниципальной службы, создание условий для развития и совершенствования муниципальной службы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;</w:t>
            </w:r>
          </w:p>
          <w:p w:rsidR="00FB11AB" w:rsidRPr="00FB11AB" w:rsidRDefault="00FB11AB" w:rsidP="00FB11A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развитие культурно-массовых форм  досуга.</w:t>
            </w: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Перечень целевых показателей </w:t>
            </w: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граждан, принявших участие в реализации общественно полезных программ общественных объединений;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мероприятий в области гражданского просвещения;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организаций территориального общественного самоуправления Парковского сельского поселения;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 муниципальных служащих, обученных по программам дополнительного профессионального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число    студентов    высших    учебных 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заведений, расположенных на территории Краснодарского края, прошедших практику в администрации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 Тихорецкого района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муниципальных служащих, прошедших диспансеризацию;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проведенных культурно-досуговых мероприятий.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Этапы и сроки реализации муниципальной программы </w:t>
            </w: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2015 - 2017 годы, этапы реализации не предусмотрены</w:t>
            </w:r>
          </w:p>
        </w:tc>
      </w:tr>
      <w:tr w:rsidR="00FB11AB" w:rsidRPr="00FB11AB" w:rsidTr="00CA5B7C">
        <w:tc>
          <w:tcPr>
            <w:tcW w:w="3708" w:type="dxa"/>
            <w:shd w:val="clear" w:color="auto" w:fill="auto"/>
          </w:tcPr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Объемы бюджетных ассигнований муниципальной программы </w:t>
            </w:r>
          </w:p>
          <w:p w:rsidR="00FB11AB" w:rsidRPr="00FB11AB" w:rsidRDefault="00FB11AB" w:rsidP="00FB11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из средств бюджета Парковского сельского поселения Тихорецкого района составляет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3629,8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 рублей, из них по годам: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2015 год - 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1250,2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 рублей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2016 год – 1188,4  тыс. рублей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 -  1191,2   тыс. рублей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-Подпрограмма  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общественных инициатив Парковского сельского поселения Тихорецкого района» на 2015 - 2017 годы – 1309,1 тыс. рублей, из них по годам: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430,0 тыс. рублей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423,3  тыс. рублей</w:t>
            </w:r>
          </w:p>
          <w:p w:rsidR="00FB11AB" w:rsidRPr="00FB11AB" w:rsidRDefault="00FB11AB" w:rsidP="00FB1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454,8  тыс. рублей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Подпрограмма  «Совершенствование механизмов управления развитием Парковского сельского поселения Тихорецкого района» на 2015 - 2017 годы – 245,0 тыс. рублей, из них по годам: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75,0 тыс. рублей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68,9 тыс. рублей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85,0 тыс. рублей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Подпрограмма «Поддержка территориального общественного самоуправления 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поселения Тихорецкого  района» на 2015 – 2017 годы </w:t>
            </w: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989,2 тыс. рублей, из них по годам: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323,0   тыс. рублей;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316,2  тыс. рублей;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350,0   тыс. рублей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Подпрограмма «Проведение праздничных мероприятий и знаменательных дат            Парковского  сельского поселения Тихорецкого района» на 2015-2017 годы – 999,6 тыс. рублей, в том числе:        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год- 422,2 тыс. рублей;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год- 329,0 тыс. рублей;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год- 248,4 тыс. рублей.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«Улучшение условий работы и охраны труда администрации Парковского сельского поселения Тихорецкого района» на 2016-2017 годы- 100,0 тыс. рублей, в том числе: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год-50,0 тыс. рублей;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год-50,0 тыс. рублей.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-Подпрограмма  «Гармонизация межнациональных отношений в Парковском сельском поселении Тихорецкого района на 2017 год»</w:t>
            </w:r>
          </w:p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3,0 тыс. рублей».</w:t>
            </w:r>
          </w:p>
        </w:tc>
      </w:tr>
    </w:tbl>
    <w:p w:rsidR="005A3AB8" w:rsidRPr="005A3AB8" w:rsidRDefault="005A3AB8" w:rsidP="005A3AB8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bookmarkStart w:id="1" w:name="sub_1100"/>
    </w:p>
    <w:p w:rsidR="005A3AB8" w:rsidRPr="006A3CBB" w:rsidRDefault="005A3AB8" w:rsidP="005A3AB8">
      <w:pPr>
        <w:keepNext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x-none"/>
        </w:rPr>
        <w:t xml:space="preserve">1. </w:t>
      </w:r>
      <w:r w:rsidRPr="006A3CBB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 xml:space="preserve">Характеристика текущего состояния </w:t>
      </w:r>
      <w:bookmarkEnd w:id="1"/>
      <w:r w:rsidRPr="006A3CBB"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  <w:t>и прогноз развития соответствующей сферы реализации муниципальной программы</w:t>
      </w:r>
    </w:p>
    <w:p w:rsidR="005A3AB8" w:rsidRPr="006A3CBB" w:rsidRDefault="005A3AB8" w:rsidP="005A3A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гражданского общества в Российской Федерации невозможно без инициатив населения, без создания общественных объединений, участвующих в решении социально значимых проблем.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Институты гражданского общества - надежный проводник обратной связи от населения к власти, при их помощи официальные органы получают информацию об эффективности или неэффективности своих действий и реакции общества на них.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Инициативы общественных объединений играют одну из важнейших ролей в процессе социального развития и составляют фундаментальную основу гражданского общества. Их полноценная деятельность является фактором, создающим благоприятные условия для развития экономики, социальной сферы и укрепления гражданского общества.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планируется реализовать мероприятия общественных объединений, направленные на решение социально значимых проблем населения Парковского сельского поселения Тихорецкого района.         В этой связи предусматривается: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эффективной системы взаимодействия между органами местного самоуправления Парковского сельского поселения Тихорецкого района и общественными объединениями;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направленных на содействие развитию институтов гражданского общества;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деятельности общественных объединений, участвующих в решении социально значимых проблем населения Парковского сельского поселения Тихорецкого района;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поддержки инициатив общественных объединений;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общественных объединений в достижении социального партнерства между органами местного самоуправления Парковского сельского поселения Тихорецкого района и общественными объединениями.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ТОС через своих представителей являются составной частью системы местного самоуправления и в пределах своих полномочий взаимодействуют с органами местного самоуправления, общественными объединениями, предприятиями, учреждениями и организациями, обеспечивая реализацию принципов народовластия, развития народной инициативы и расширение возможностей самостоятельного решения населениям вопросов местного значения.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составляющей процесса социально-экономического развития района является повышение эффективности управления на всех уровнях, включая систему муниципального управления, которая напрямую зависит от компетентности и профессионализма муниципальных служащих.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hyperlink r:id="rId6" w:history="1"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Федерального закона</w:t>
        </w:r>
      </w:hyperlink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6 октября 2003 года № 131-ФЗ        «Об общих принципах организации местного самоуправления в Российской Федерации» направлена на закрепление решений широкого круга полномочий в вопросах, связанных с социально-экономическим развитием муниципальных образований, формированием соответствующего ресурсного обеспечения.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время реализации мероприятий по развитию системы местного самоуправления в 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Парковском сельском поселении Тихорецкого района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сформированы необходимые организационные и ресурсные предпосылки для обеспечения эффективного функционирования органов управления на муниципальном уровне и выполнения ими своих функций. Эффективность использования данных ресурсов зависит от знаний и навыков работников органов местного самоуправления. В этой связи ключевым фактором, обеспечивающим эффективное использование ресурсов, является профессионализм кадров органов местного самоуправления. В сфере кадрового обеспечения в разряд первоочередных выдвигаются такие задачи, как подготовка, переподготовка и повышение квалификации руководителей и специалистов органов управления в 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Парковском сельском поселении Тихорецкого района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работа по формированию и профессиональному развитию резерва управленческих кадров Парковского сельского поселения Тихорецкого района. </w:t>
      </w:r>
    </w:p>
    <w:p w:rsidR="005A3AB8" w:rsidRPr="006A3CBB" w:rsidRDefault="005A3AB8" w:rsidP="005A3AB8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</w:pPr>
      <w:proofErr w:type="gramStart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Также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существует необходимость расширения кадрового потенциала для органов местного самоуправления за счет студентов высших учебных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 xml:space="preserve">заведений, расположенных на территории Краснодарского края, проходящих практику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в государственных органах и органах местного самоуправления муниципальных образований в Краснодарском крае в соответствии с </w:t>
      </w:r>
      <w:hyperlink r:id="rId7" w:history="1"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постановлением</w:t>
        </w:r>
      </w:hyperlink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Законодательного Собрания Краснодарского края от 25 марта 2009 года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№ 1234-П «Об утверждении Положения об организации и проведении практики (стажировки) студентов образовательных</w:t>
      </w:r>
      <w:proofErr w:type="gramEnd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учреждений высшего профессионального образования, имеющих государственную аккредитацию,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в государственных органах Краснодарского края». </w:t>
      </w:r>
      <w:proofErr w:type="gramStart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 основании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 </w:t>
      </w:r>
      <w:hyperlink r:id="rId8" w:history="1"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стать</w:t>
        </w:r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x-none"/>
          </w:rPr>
          <w:t xml:space="preserve">и </w:t>
        </w:r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 xml:space="preserve"> </w:t>
        </w:r>
      </w:hyperlink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 Закона Краснодарского края от 3 мая 2012 года № 2490-КЗ «О типовых квалификационных требованиях для замещения должностей муниципальной службы в Краснодарском крае» к выпускникам очной формы обучения образовательных учреждений высшего профессионального образования, прошедшим практику в органах государственной власти и в органах местного самоуправления в течение всего периода обучения, квалификационные требования к стажу муниципальной службы или стажу (опыту</w:t>
      </w:r>
      <w:proofErr w:type="gramEnd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) работы по специальности при поступлении на муниципальную службу для замещения должностей муниципальной службы ведущей группы должностей муниципальной службы не предъявляются.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преимуществами программно-целевого метода в решении обозначенных в программе проблем можно считать: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комплексный подход к решению </w:t>
      </w:r>
      <w:proofErr w:type="gramStart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развития профессионализма кадров органов управления</w:t>
      </w:r>
      <w:proofErr w:type="gramEnd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полномочий и ответственности;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координация решения проблем;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полного и своевременного финансирования;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обозначение критериев оценки и социально-экономических последствий решения проблемы.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Утверждение муниципальной подпрограммы «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Развитие гражданского общества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2015-2017 годы» позволит наладить успешное взаимодействие между властью и общественностью и послужит залогом решения поставленных в ней задач, а также позитивно повлияет на состояние общества, так как от уровня развития органов исполнительной власти, местного самоуправления, реального сектора экономики в поселении зависит эффективность проводимых социально-экономических преобразований, что в значительной степени влияет на формирование имиджа</w:t>
      </w:r>
      <w:proofErr w:type="gramEnd"/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власти, общественного мнения и консолидацию населения и соответствует приоритетным целям и задачам социально-экономического развития Парковского сельского поселения Тихорецкого района.</w:t>
      </w:r>
    </w:p>
    <w:p w:rsidR="005A3AB8" w:rsidRPr="006A3CBB" w:rsidRDefault="005A3AB8" w:rsidP="005A3AB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AB8" w:rsidRPr="006A3CBB" w:rsidRDefault="005A3AB8" w:rsidP="005A3AB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целевые показатели, сроки и этапы реализации муниципальной программы </w:t>
      </w:r>
    </w:p>
    <w:p w:rsidR="005A3AB8" w:rsidRPr="006A3CBB" w:rsidRDefault="005A3AB8" w:rsidP="005A3AB8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цели программы состоят в осуществлении поддержки общественных инициатив, направленных на решение социально значимых проблем населения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содействие формированию институтов гражданского общества на территории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механизмов управления развитием Парковского сельского поселения Тихорецкого района.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активности участия общественных объединений в решении социально значимых проблем населения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числа жителей района, вовлекаемых в решение социально значимых проблем 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 использование инициатив, перспективных предложений общественности для решения социально значимых проблем;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механизмов конструктивного сотрудничества органов местного самоуправления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общественных объединений;</w:t>
      </w:r>
    </w:p>
    <w:p w:rsidR="005A3AB8" w:rsidRPr="006A3CBB" w:rsidRDefault="005A3AB8" w:rsidP="005A3A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стабильного социально-экономического развития Парковского сельского поселения Тихорецкого района посредством профессионального развития и подготовки кадров органов управления, лиц, включенных в резерв управленческих кадров;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эффективности и результативности муниципальной службы, создание условий для развития и совершенствования муниципальной службы; 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кадрового состава органов местного самоуправления Парковского сельского поселения Тихорецкого района из числа студентов высших учебных заведений, расположенных в Краснодарском крае.</w:t>
      </w:r>
    </w:p>
    <w:p w:rsidR="005A3AB8" w:rsidRPr="006A3CBB" w:rsidRDefault="005A3AB8" w:rsidP="005A3A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реализации муниципальной программы - 2015 - 2017 годы, в том числе: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подпрограмма 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«Поддержка общественных инициатив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2015 - 2017 годы»;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«Развитие территориального общественного самоуправления» на 2015-2017 годы;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подпрограмма «Совершенствование механизмов управления развитием Парковского сельского поселения Тихорецкого района на 2015 - 2017 годы».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4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555"/>
        <w:gridCol w:w="12"/>
        <w:gridCol w:w="3544"/>
        <w:gridCol w:w="992"/>
        <w:gridCol w:w="985"/>
        <w:gridCol w:w="1137"/>
        <w:gridCol w:w="1278"/>
        <w:gridCol w:w="1136"/>
      </w:tblGrid>
      <w:tr w:rsidR="005A3AB8" w:rsidRPr="006A3CBB" w:rsidTr="005A3AB8">
        <w:tc>
          <w:tcPr>
            <w:tcW w:w="564" w:type="dxa"/>
            <w:gridSpan w:val="2"/>
            <w:vMerge w:val="restart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6" w:type="dxa"/>
            <w:gridSpan w:val="2"/>
            <w:vMerge w:val="restart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целевых индикаторов целей подпрограммы </w:t>
            </w:r>
          </w:p>
        </w:tc>
        <w:tc>
          <w:tcPr>
            <w:tcW w:w="992" w:type="dxa"/>
            <w:vMerge w:val="restart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85" w:type="dxa"/>
            <w:vMerge w:val="restart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Статус*</w:t>
            </w:r>
          </w:p>
        </w:tc>
        <w:tc>
          <w:tcPr>
            <w:tcW w:w="3551" w:type="dxa"/>
            <w:gridSpan w:val="3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реализации подпрограммы по годам </w:t>
            </w:r>
          </w:p>
        </w:tc>
      </w:tr>
      <w:tr w:rsidR="005A3AB8" w:rsidRPr="006A3CBB" w:rsidTr="005A3AB8">
        <w:tc>
          <w:tcPr>
            <w:tcW w:w="564" w:type="dxa"/>
            <w:gridSpan w:val="2"/>
            <w:vMerge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6" w:type="dxa"/>
            <w:gridSpan w:val="2"/>
            <w:vMerge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vMerge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</w:p>
        </w:tc>
        <w:tc>
          <w:tcPr>
            <w:tcW w:w="1278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</w:tc>
        <w:tc>
          <w:tcPr>
            <w:tcW w:w="1136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A3AB8" w:rsidRPr="006A3CBB" w:rsidTr="005A3AB8">
        <w:tc>
          <w:tcPr>
            <w:tcW w:w="564" w:type="dxa"/>
            <w:gridSpan w:val="2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6" w:type="dxa"/>
            <w:gridSpan w:val="2"/>
          </w:tcPr>
          <w:p w:rsidR="005A3AB8" w:rsidRPr="005A3AB8" w:rsidRDefault="005A3AB8" w:rsidP="005D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общественных объединений, привлеченных к реализации мероприятий по решению социально значимых проблем населения  в Парковском сельском поселении Тихорецкого района</w:t>
            </w:r>
          </w:p>
        </w:tc>
        <w:tc>
          <w:tcPr>
            <w:tcW w:w="992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85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A3AB8" w:rsidRPr="006A3CBB" w:rsidTr="005A3AB8">
        <w:tc>
          <w:tcPr>
            <w:tcW w:w="564" w:type="dxa"/>
            <w:gridSpan w:val="2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556" w:type="dxa"/>
            <w:gridSpan w:val="2"/>
          </w:tcPr>
          <w:p w:rsidR="005A3AB8" w:rsidRPr="005A3AB8" w:rsidRDefault="005A3AB8" w:rsidP="005D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конструктивного диалога и взаимодействия администрации Парковского сельского поселения Тихорецкого района и некоммерческих организаций в целях достижения </w:t>
            </w:r>
          </w:p>
          <w:p w:rsidR="005A3AB8" w:rsidRPr="005A3AB8" w:rsidRDefault="005A3AB8" w:rsidP="005D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общественного согласия, уменьшения социальной напряженности, роста стабильности, укрепления доверия граждан к органам местного самоуправления</w:t>
            </w:r>
          </w:p>
        </w:tc>
        <w:tc>
          <w:tcPr>
            <w:tcW w:w="992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мероприятий </w:t>
            </w:r>
          </w:p>
        </w:tc>
        <w:tc>
          <w:tcPr>
            <w:tcW w:w="985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</w:t>
            </w:r>
          </w:p>
        </w:tc>
        <w:tc>
          <w:tcPr>
            <w:tcW w:w="1278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</w:t>
            </w:r>
          </w:p>
        </w:tc>
        <w:tc>
          <w:tcPr>
            <w:tcW w:w="1136" w:type="dxa"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</w:t>
            </w:r>
          </w:p>
        </w:tc>
      </w:tr>
      <w:tr w:rsidR="005A3AB8" w:rsidRPr="006A3CBB" w:rsidTr="005A3AB8"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служащих, обученных по программам дополнительного профессионального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A3AB8" w:rsidRPr="006A3CBB" w:rsidTr="005A3AB8"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студентов образовательных учреждений, расположенных на территории Краснодарского края, прошедших практику в 1администрации </w:t>
            </w:r>
            <w:r w:rsidRPr="005A3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Парковского сельского поселения Тихорецкого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3AB8" w:rsidRPr="006A3CBB" w:rsidTr="005A3AB8">
        <w:trPr>
          <w:trHeight w:val="711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муниципальных служащих администрации </w:t>
            </w:r>
            <w:r w:rsidRPr="005A3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Парковского сельского поселения Тихорецкого района</w:t>
            </w: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прошедших диспансеризацию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B8" w:rsidRPr="005A3AB8" w:rsidRDefault="005A3AB8" w:rsidP="005D5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A3AB8" w:rsidRPr="006A3CBB" w:rsidTr="005A3AB8">
        <w:trPr>
          <w:gridBefore w:val="1"/>
          <w:wBefore w:w="9" w:type="dxa"/>
          <w:trHeight w:val="89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проведенных культурно-досуговых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5A3AB8" w:rsidRPr="006A3CBB" w:rsidTr="005A3AB8">
        <w:trPr>
          <w:gridBefore w:val="1"/>
          <w:wBefore w:w="9" w:type="dxa"/>
          <w:trHeight w:val="129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жителей, принявших участие в культурно-досуговых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B8" w:rsidRPr="005A3AB8" w:rsidRDefault="005A3AB8" w:rsidP="005D56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AB8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</w:tr>
    </w:tbl>
    <w:p w:rsidR="005A3AB8" w:rsidRPr="006A3CBB" w:rsidRDefault="005A3AB8" w:rsidP="005A3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6A3CBB" w:rsidRDefault="005A3AB8" w:rsidP="005A3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6A3CBB" w:rsidRDefault="005A3AB8" w:rsidP="005A3AB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краткое описание подпрограмм муниципальной программы.</w:t>
      </w:r>
    </w:p>
    <w:p w:rsidR="005A3AB8" w:rsidRPr="006A3CBB" w:rsidRDefault="005A3AB8" w:rsidP="005A3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4 подпрограммы, содержащие взаимоувязанные по целям, срокам и ресурсному обеспечению мероприятия.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hyperlink w:anchor="sub_10000" w:history="1"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Подпрограмма</w:t>
        </w:r>
      </w:hyperlink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общественных инициатив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района»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2015 - 2017 годы.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предусматривает предоставление общественным объединениям за счет средств местного бюджета субсидий для поддержки 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общественно полезных программ общественных объединений, направленных на формирование и укрепление гражданского общества и гражданской идентичности населения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 (субсидия на выплату материальной помощи председателю первичной ветеранской организации  Парковского сельского поселения Тихорецкого района) путем заключения договора на предоставление субсидии общественным организациям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,  выплату пенсии за выслугу</w:t>
      </w:r>
      <w:proofErr w:type="gramEnd"/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отдельным категориям работников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2.Подпрограмма</w:t>
      </w:r>
      <w:r w:rsidRPr="006A3C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«Совершенствование механизмов управления развитием Парковского сельского поселения Тихорецкого района на 2015 - 2017 годы».</w:t>
      </w:r>
    </w:p>
    <w:p w:rsidR="005A3AB8" w:rsidRPr="006A3CBB" w:rsidRDefault="005A3AB8" w:rsidP="005A3AB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  направлениями   реализации  мероприятий   подпрограммы</w:t>
      </w:r>
    </w:p>
    <w:p w:rsidR="005A3AB8" w:rsidRPr="006A3CBB" w:rsidRDefault="005A3AB8" w:rsidP="005A3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 создание условий для стабильного социально-экономического развития Парковского сельского поселения Тихорецкого района посредством  профессионального развития и подготовки кадров органов управления, обеспечения организации и проведения производственной практики студентов высших учебных заведений, расположенных на территории Краснодарского края.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hyperlink w:anchor="sub_20000" w:history="1">
        <w:r w:rsidRPr="006A3CB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Подпрограмма</w:t>
        </w:r>
      </w:hyperlink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«Поддержка территориального общественного самоуправления Парковского сельского поселения Тихорецкого района»           на 2015-2017 годы;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 целью подпрограммы является активизация и поддержка деятельности органов территориального общественного самоуправления на территории поселения, повышения заинтересованности жителей поселения в решении вопросов местного значения.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4.Подпрограмма «Проведение праздничных мероприятий и знаменательных дат Парковского сельского поселения Тихорецкого района»      на 2015-2017 годы.</w:t>
      </w:r>
    </w:p>
    <w:p w:rsidR="005A3AB8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настоящей программы  является создание условий для обеспечения качественного проведения культурно-массовых и праздничных мероприятий.</w:t>
      </w:r>
    </w:p>
    <w:p w:rsidR="005A3AB8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Подпрограмма «Улучшение условий работы и охраны труда администрации Парковского сельского поселения Тихорецкого района» на 2015-2017 годы.</w:t>
      </w:r>
    </w:p>
    <w:p w:rsidR="005A3AB8" w:rsidRPr="006A3CBB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 настоящей программы является сохранение жизни и здоровья человека в процессе труда, профилактика профессиональных  заболеваний, предупреждение производственного травматизма.</w:t>
      </w:r>
    </w:p>
    <w:p w:rsidR="00FB11AB" w:rsidRPr="00FB11AB" w:rsidRDefault="00FB11AB" w:rsidP="00FB1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1AB" w:rsidRPr="00FB11AB" w:rsidRDefault="00FB11AB" w:rsidP="00FB11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4.Обоснование ресурсного обеспечения муниципальной программы</w:t>
      </w:r>
    </w:p>
    <w:p w:rsidR="00FB11AB" w:rsidRPr="00FB11AB" w:rsidRDefault="00FB11AB" w:rsidP="00FB11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муниципальной программы предусматривается за счет средств бюджета </w:t>
      </w: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11AB" w:rsidRPr="00FB11AB" w:rsidRDefault="00FB11AB" w:rsidP="00FB11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муниципальной  программы из средств бюджета </w:t>
      </w: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     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3629,8  </w:t>
      </w: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>. рублей, из них по годам:</w:t>
      </w:r>
    </w:p>
    <w:p w:rsidR="00FB11AB" w:rsidRPr="00FB11AB" w:rsidRDefault="00FB11AB" w:rsidP="00FB11A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2015 год -  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1250,2   </w:t>
      </w: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 рублей;</w:t>
      </w:r>
    </w:p>
    <w:p w:rsidR="00FB11AB" w:rsidRPr="00FB11AB" w:rsidRDefault="00FB11AB" w:rsidP="00FB11A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2016 год – 1188,4   тыс. рублей;</w:t>
      </w:r>
    </w:p>
    <w:p w:rsidR="00FB11AB" w:rsidRPr="00FB11AB" w:rsidRDefault="00FB11AB" w:rsidP="00FB11AB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 год -  1191,2   тыс. рублей.</w:t>
      </w:r>
    </w:p>
    <w:p w:rsidR="00FB11AB" w:rsidRPr="00FB11AB" w:rsidRDefault="00FB11AB" w:rsidP="00FB11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Объемы финансирования за счет средств местного бюджета по каждой подпрограмме  государственной программы представлены в нижеследующей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09"/>
        <w:gridCol w:w="1642"/>
        <w:gridCol w:w="1643"/>
        <w:gridCol w:w="1643"/>
        <w:gridCol w:w="1643"/>
      </w:tblGrid>
      <w:tr w:rsidR="00FB11AB" w:rsidRPr="00FB11AB" w:rsidTr="00CA5B7C">
        <w:tc>
          <w:tcPr>
            <w:tcW w:w="675" w:type="dxa"/>
            <w:vMerge w:val="restart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9" w:type="dxa"/>
            <w:vMerge w:val="restart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571" w:type="dxa"/>
            <w:gridSpan w:val="4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за счет средств местного бюджета по подпрограммам</w:t>
            </w:r>
          </w:p>
        </w:tc>
      </w:tr>
      <w:tr w:rsidR="00FB11AB" w:rsidRPr="00FB11AB" w:rsidTr="00CA5B7C">
        <w:tc>
          <w:tcPr>
            <w:tcW w:w="675" w:type="dxa"/>
            <w:vMerge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9" w:type="dxa"/>
            <w:vMerge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Всего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  </w:t>
            </w:r>
            <w:r w:rsidRPr="00FB1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общественных инициатив Парковского сельского поселения Тихорецкого района» на 2015 - 2017 годы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1309,1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424,3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454,8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«Совершенствование механизмов управления развитием Парковского сельского поселения Тихорецкого района» на 2015 - 2017 годы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«Поддержка территориального общественного самоуправления </w:t>
            </w:r>
          </w:p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 сельского поселения Тихорецкого  района» на 2015 – 2017 годы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989,2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«Проведение праздничных мероприятий и знаменательных дат            Парковского  сельского поселения Тихорецкого района» на 2015-2017 годы –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999,6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248,4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условий работы и охраны труда администрации Парковского сельского поселения Тихорецкого района» на 2016-2017 годы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B11AB" w:rsidRPr="00FB11AB" w:rsidTr="00CA5B7C">
        <w:tc>
          <w:tcPr>
            <w:tcW w:w="675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09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«Гармонизация межнациональных отношений в Парковском сельском поселении Тихорецкого района на 2017 год»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B11AB" w:rsidRPr="00FB11AB" w:rsidTr="00CA5B7C">
        <w:tc>
          <w:tcPr>
            <w:tcW w:w="3284" w:type="dxa"/>
            <w:gridSpan w:val="2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642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3629,8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1250,2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1188,4</w:t>
            </w:r>
          </w:p>
        </w:tc>
        <w:tc>
          <w:tcPr>
            <w:tcW w:w="1643" w:type="dxa"/>
            <w:shd w:val="clear" w:color="auto" w:fill="auto"/>
          </w:tcPr>
          <w:p w:rsidR="00FB11AB" w:rsidRPr="00FB11AB" w:rsidRDefault="00FB11AB" w:rsidP="00FB1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1191,2</w:t>
            </w:r>
          </w:p>
        </w:tc>
      </w:tr>
    </w:tbl>
    <w:p w:rsidR="00FB11AB" w:rsidRPr="00FB11AB" w:rsidRDefault="00FB11AB" w:rsidP="00FB11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1AB" w:rsidRDefault="00FB11AB" w:rsidP="00FB11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</w:t>
      </w:r>
      <w:r w:rsidR="005A3AB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на очередной финансовый год</w:t>
      </w:r>
      <w:r w:rsidRPr="00FB1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AB8" w:rsidRPr="006A3CBB" w:rsidRDefault="005A3AB8" w:rsidP="005A3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A3AB8" w:rsidRPr="00406EA2" w:rsidRDefault="005A3AB8" w:rsidP="005A3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5.Методика оценки эффективности реализации муниципальной программы</w:t>
      </w:r>
    </w:p>
    <w:p w:rsidR="005A3AB8" w:rsidRPr="00406EA2" w:rsidRDefault="005A3AB8" w:rsidP="005A3A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3AB8" w:rsidRPr="00406EA2" w:rsidRDefault="005A3AB8" w:rsidP="005A3A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 сельского поселения Тихорецкого</w:t>
      </w:r>
      <w:proofErr w:type="gramEnd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района». </w:t>
      </w:r>
    </w:p>
    <w:p w:rsidR="005A3AB8" w:rsidRPr="00406EA2" w:rsidRDefault="005A3AB8" w:rsidP="005A3A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406EA2" w:rsidRDefault="005A3AB8" w:rsidP="005A3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6.Механизм реализации муниципальной программы </w:t>
      </w:r>
    </w:p>
    <w:p w:rsidR="005A3AB8" w:rsidRPr="00406EA2" w:rsidRDefault="005A3AB8" w:rsidP="005A3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выполнением</w:t>
      </w:r>
    </w:p>
    <w:p w:rsidR="005A3AB8" w:rsidRPr="00406EA2" w:rsidRDefault="005A3AB8" w:rsidP="005A3AB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              ее координатор, который: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     с координаторами подпрограмм, участниками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разрабатывает формы отчетности для координаторов подпрограмм, необходимые для осуществления </w:t>
      </w:r>
      <w:proofErr w:type="gramStart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муниципальной программы, устанавливает сроки их предоставления;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газете «Тихорецкие вести», на официальном сайте;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подпрограммой осуществляет ее координатор, который: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20-го числа месяца, следующего за отчетным кварталом, представляет в отдел информатизации и связи администрации муниципального образования Тихорецкий район заполненные отчетные формы мониторинга реализации муниципальной программы.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отдел информатизации и связи администрации муниципального образования Тихорецкий район доклад о ходе реализации муниципальной программы.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муниципальной программы предусматривает: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закупку товаров, работ, услуг для муниципальных нужд за счет средств бюджета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законодательством, регулирующим закупку товаров, работ, услуг для обеспечения муниципальных нужд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общественными объединениями, некоммерческими организациями, участвующими в реализации мероприятий, определенных в 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перечне мероприятий муниципальной подпрограммы, осуществляется на основе соглашений на предоставление субсидий, заключаемых между администрацией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общественными объединениями, некоммерческими организациями в порядке, установленном постановлением администрации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3AB8" w:rsidRPr="00406EA2" w:rsidRDefault="005A3AB8" w:rsidP="005A3A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муниципальной программы осуществляют администрация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06E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406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района.</w:t>
      </w:r>
    </w:p>
    <w:p w:rsidR="00FB11AB" w:rsidRPr="00FB11AB" w:rsidRDefault="00FB11AB" w:rsidP="005A3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1AB" w:rsidRDefault="00FB11AB" w:rsidP="00406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A3CBB" w:rsidRPr="006A3CBB" w:rsidRDefault="006A3CBB" w:rsidP="006A3CBB">
      <w:pPr>
        <w:tabs>
          <w:tab w:val="left" w:pos="2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6A3CBB" w:rsidRPr="006A3CBB" w:rsidRDefault="006A3CBB" w:rsidP="006A3CBB">
      <w:pPr>
        <w:tabs>
          <w:tab w:val="left" w:pos="2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Парковского сельского поселения</w:t>
      </w:r>
    </w:p>
    <w:p w:rsidR="006A3CBB" w:rsidRPr="006A3CBB" w:rsidRDefault="006A3CBB" w:rsidP="006A3CBB">
      <w:pPr>
        <w:tabs>
          <w:tab w:val="left" w:pos="236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</w:t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5A3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0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Н.Н.Агеев</w:t>
      </w:r>
      <w:proofErr w:type="spellEnd"/>
      <w:r w:rsidRPr="006A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3CBB" w:rsidRPr="006A3CBB" w:rsidRDefault="006A3CBB" w:rsidP="006A3C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A3CBB" w:rsidRPr="006A3CBB" w:rsidSect="00406E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5C"/>
    <w:rsid w:val="00177AC9"/>
    <w:rsid w:val="00356A0D"/>
    <w:rsid w:val="003702CA"/>
    <w:rsid w:val="00406EA2"/>
    <w:rsid w:val="005A3AB8"/>
    <w:rsid w:val="006A3CBB"/>
    <w:rsid w:val="009C465C"/>
    <w:rsid w:val="00FB11AB"/>
    <w:rsid w:val="00FC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AB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AB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AB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AB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870.9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2396130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3754</Words>
  <Characters>21403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11</cp:revision>
  <cp:lastPrinted>2017-03-28T06:42:00Z</cp:lastPrinted>
  <dcterms:created xsi:type="dcterms:W3CDTF">2016-06-07T06:26:00Z</dcterms:created>
  <dcterms:modified xsi:type="dcterms:W3CDTF">2017-03-28T10:35:00Z</dcterms:modified>
</cp:coreProperties>
</file>